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B" w:rsidRPr="00EC6C0B" w:rsidRDefault="00EC6C0B" w:rsidP="00EC6C0B">
      <w:pPr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6C0B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umowy najmu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lokalu</w:t>
      </w:r>
      <w:r w:rsidRPr="00EC6C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C6C0B" w:rsidRDefault="00EC6C0B" w:rsidP="00652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C6C0B" w:rsidRDefault="00EC6C0B" w:rsidP="00652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C6C0B" w:rsidRDefault="00EC6C0B" w:rsidP="00652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C6C0B" w:rsidRDefault="00652864" w:rsidP="00652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02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</w:t>
      </w:r>
    </w:p>
    <w:p w:rsidR="00EC6C0B" w:rsidRDefault="00EC6C0B" w:rsidP="00652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2864" w:rsidRPr="00EC6C0B" w:rsidRDefault="00652864" w:rsidP="0065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(obowiązek informacyjny realizowany w związku z art. 13 Rozporządzenia Parlamentu Europejskiego i Rady (UE) 2016/679)</w:t>
      </w:r>
    </w:p>
    <w:p w:rsidR="00652864" w:rsidRPr="00EC6C0B" w:rsidRDefault="00652864" w:rsidP="0065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864" w:rsidRPr="00EC6C0B" w:rsidRDefault="00652864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Pr="00EC6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Muzeum Miejskie w Żywcu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(adres: ul. Zamkowa 2, 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34-300 Żywiec,  tel. 33/8612124, e-mail: </w:t>
      </w:r>
      <w:hyperlink r:id="rId6" w:history="1">
        <w:r w:rsidRPr="00EC6C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staryzamek@muzeum-zywiec.pl</w:t>
        </w:r>
      </w:hyperlink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52864" w:rsidRPr="00EC6C0B" w:rsidRDefault="00652864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864" w:rsidRPr="00EC6C0B" w:rsidRDefault="00652864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można się skontaktować we wszystkich sprawach dotyczących przetwarzania danych osobowych za pośrednictwem adres</w:t>
      </w:r>
      <w:r w:rsidR="005B53D4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EC6C0B">
        <w:rPr>
          <w:rFonts w:ascii="Times New Roman" w:hAnsi="Times New Roman" w:cs="Times New Roman"/>
          <w:sz w:val="24"/>
          <w:szCs w:val="24"/>
        </w:rPr>
        <w:t xml:space="preserve"> </w:t>
      </w:r>
      <w:r w:rsidR="003E70F3" w:rsidRPr="00EC6C0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EC6C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iod@muzeum-zywiec.pl</w:t>
        </w:r>
      </w:hyperlink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3D4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telefonicznie (33/8612124) lub osobiście w siedzibie 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Administratora.</w:t>
      </w:r>
    </w:p>
    <w:p w:rsidR="00652864" w:rsidRPr="00EC6C0B" w:rsidRDefault="00652864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864" w:rsidRPr="00EC6C0B" w:rsidRDefault="00652864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Pani/Pana dane osobowe będą przetwarzane w celu związanym z postępowaniem o udzielenie zamówienia publicznego oraz w związku z zawarciem i realizacją umowy najmu lokalu</w:t>
      </w:r>
      <w:r w:rsidR="005B53D4" w:rsidRPr="00EC6C0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 xml:space="preserve">na podstawie art. 6 ust. 1 lit. b </w:t>
      </w:r>
      <w:r w:rsidR="005B53D4" w:rsidRPr="00EC6C0B">
        <w:rPr>
          <w:rFonts w:ascii="Times New Roman" w:eastAsia="Times New Roman" w:hAnsi="Times New Roman" w:cs="Times New Roman"/>
          <w:iCs/>
          <w:sz w:val="24"/>
          <w:szCs w:val="24"/>
        </w:rPr>
        <w:t>i/</w:t>
      </w: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lub c ogólnego rozporządzenia o ochronie danych osobowych z dnia 27 kwietnia 2016 r.</w:t>
      </w:r>
    </w:p>
    <w:p w:rsidR="001356EA" w:rsidRPr="00EC6C0B" w:rsidRDefault="001356EA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6EA" w:rsidRPr="00EC6C0B" w:rsidRDefault="001356EA" w:rsidP="005B53D4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przepisach prawa posiada Pani/Pan: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 podstawie art. 15 RODO prawo dostępu do danych osobowych Pani/Pana dotyczących,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 podstawie art. 16 RODO prawo do sprostowania Pani/Pana danych osobowych,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 podstawie art. 18 RODO prawo żądania od administratora ograniczenia przetwarzania danych osobowych z zastrzeżeniem przypadków, o których mowa w art. 18 ust. 2 RODO,</w:t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prawo do wniesienia skargi do Prezesa Urzędu Ochrony Danych Osobowych, gdy uzna Pani/Pan, że przetwarzanie danych osobowych Pani/Pana dotyczących naru</w:t>
      </w:r>
      <w:r w:rsidR="005E5D9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sza przepisy RODO.</w:t>
      </w:r>
    </w:p>
    <w:p w:rsidR="001356EA" w:rsidRPr="00EC6C0B" w:rsidRDefault="001356EA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6EA" w:rsidRPr="00EC6C0B" w:rsidRDefault="001B6A17" w:rsidP="005B53D4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związku z art. 17 ust. 3 lit. b, d lub e RODO prawo do usunięcia danych osobowych,</w:t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prawo do przenoszenia danych osobowych, o którym mowa w art. 20 RODO,</w:t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 podstawie art. 21 RODO prawo sprzeciwu, wobec przetwarzania danych osobowych, gdyż podstawą prawną przetwarzania Pani/Pana danych osobowych jest w szczególności art. 6 ust. 1 lit. c RODO</w:t>
      </w:r>
      <w:r w:rsidR="005E5D9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56EA"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356EA" w:rsidRPr="00EC6C0B" w:rsidRDefault="001B6A17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1356EA" w:rsidRPr="00EC6C0B">
        <w:rPr>
          <w:rFonts w:ascii="Times New Roman" w:eastAsia="Times New Roman" w:hAnsi="Times New Roman" w:cs="Times New Roman"/>
          <w:iCs/>
          <w:sz w:val="24"/>
          <w:szCs w:val="24"/>
        </w:rPr>
        <w:t>odanie danych jest dobrowolne, jednakże konsekwencją niepodania danych osobowych wymaganych przez Administratora jest brak możliwości zawarcia i wykonania umowy najmu lokalu.</w:t>
      </w:r>
    </w:p>
    <w:p w:rsidR="00652864" w:rsidRPr="00EC6C0B" w:rsidRDefault="001356EA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szczególności w przepisach ustawy </w:t>
      </w:r>
      <w:proofErr w:type="spellStart"/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kodeksu cywilnego lub wytycznych instytucji finansujących, związanym z udziałem w postępowaniu o udzielenie zamówienia publicznego; konsekwencje niepodania określonych danych wynikają z ustawy </w:t>
      </w:r>
      <w:proofErr w:type="spellStart"/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t>, kodeksu cywilnego lub ww. wytycznych.</w:t>
      </w:r>
    </w:p>
    <w:p w:rsidR="003D1EA1" w:rsidRPr="00EC6C0B" w:rsidRDefault="003D1EA1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326" w:rsidRPr="00EC6C0B" w:rsidRDefault="005C7326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Dane osobowe są udostępniane podmiotowi świadczącymi usługi związane ze wsparciem programistycznym </w:t>
      </w:r>
      <w:r w:rsidR="003E70F3" w:rsidRPr="00EC6C0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i informatycznym na podstawie umowy o powierzenie przetwarzania danych.</w:t>
      </w:r>
    </w:p>
    <w:p w:rsidR="005C7326" w:rsidRPr="00EC6C0B" w:rsidRDefault="005C7326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326" w:rsidRPr="00EC6C0B" w:rsidRDefault="005C7326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Dane osobowe udostępnione przez Panią/Pana nie będą podlegały udostępnieniu podmiotom trzecim. Odbiorcami danych będą tylko instytucje upoważnione z mocy prawa.</w:t>
      </w:r>
    </w:p>
    <w:p w:rsidR="005C7326" w:rsidRPr="00EC6C0B" w:rsidRDefault="005C7326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326" w:rsidRPr="00EC6C0B" w:rsidRDefault="005C7326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nie będą podlegały profilowaniu, stosownie do art. 22 RODO</w:t>
      </w:r>
      <w:r w:rsidR="005E5D9A" w:rsidRPr="00EC6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0F3" w:rsidRPr="00EC6C0B" w:rsidRDefault="003E70F3" w:rsidP="003E70F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3E70F3" w:rsidRPr="00EC6C0B" w:rsidRDefault="003E70F3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sz w:val="24"/>
          <w:szCs w:val="24"/>
        </w:rPr>
        <w:t>Administrator danych nie zamierza przekazywać danych osobowych do państwa trzeciego lub organizacji międzynarodowej.</w:t>
      </w:r>
    </w:p>
    <w:p w:rsidR="005C7326" w:rsidRPr="00EC6C0B" w:rsidRDefault="005C7326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3D4" w:rsidRPr="00EC6C0B" w:rsidRDefault="005B53D4" w:rsidP="005B53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iCs/>
          <w:sz w:val="24"/>
          <w:szCs w:val="24"/>
        </w:rPr>
        <w:t>Dane osobowe będą przechowywane przez okres trwania umowy, a po jego upływie przez okres 5 lat od zakończenia roku w którym trwała umowa (art. 70 §1 Ordynacja podatkowa), lub do czasu upływu okresu przedawnienia ewentualnych roszczeń lub wniesienia usprawiedliwionego sprzeciwu wobec przetwarzania.</w:t>
      </w:r>
    </w:p>
    <w:p w:rsidR="003D1EA1" w:rsidRPr="00EC6C0B" w:rsidRDefault="003D1EA1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EA1" w:rsidRPr="00EC6C0B" w:rsidRDefault="003D1EA1" w:rsidP="005B53D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356EA" w:rsidRPr="00EC6C0B" w:rsidRDefault="001356EA" w:rsidP="005B53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356EA" w:rsidRPr="00EC6C0B" w:rsidSect="006E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10A"/>
    <w:multiLevelType w:val="hybridMultilevel"/>
    <w:tmpl w:val="2E48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E21"/>
    <w:multiLevelType w:val="hybridMultilevel"/>
    <w:tmpl w:val="89C0F242"/>
    <w:lvl w:ilvl="0" w:tplc="5002F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2864"/>
    <w:rsid w:val="001356EA"/>
    <w:rsid w:val="001B6A17"/>
    <w:rsid w:val="003D1EA1"/>
    <w:rsid w:val="003E70F3"/>
    <w:rsid w:val="005B53D4"/>
    <w:rsid w:val="005C7326"/>
    <w:rsid w:val="005E5D9A"/>
    <w:rsid w:val="00652864"/>
    <w:rsid w:val="006B3F29"/>
    <w:rsid w:val="007708BE"/>
    <w:rsid w:val="009B39F3"/>
    <w:rsid w:val="00B60B15"/>
    <w:rsid w:val="00D603E2"/>
    <w:rsid w:val="00D83854"/>
    <w:rsid w:val="00E350C1"/>
    <w:rsid w:val="00E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8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uzeum-zy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yzamek@muzeum-zy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AC7B-EE38-41A4-AEEC-CF0DDD16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Ania</cp:lastModifiedBy>
  <cp:revision>2</cp:revision>
  <cp:lastPrinted>2024-05-28T13:41:00Z</cp:lastPrinted>
  <dcterms:created xsi:type="dcterms:W3CDTF">2024-06-06T12:35:00Z</dcterms:created>
  <dcterms:modified xsi:type="dcterms:W3CDTF">2024-06-06T12:35:00Z</dcterms:modified>
</cp:coreProperties>
</file>